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0D6" w:rsidRDefault="001340D6">
      <w:pPr>
        <w:rPr>
          <w:sz w:val="24"/>
          <w:szCs w:val="24"/>
        </w:rPr>
      </w:pPr>
      <w:r>
        <w:rPr>
          <w:noProof/>
          <w:lang w:eastAsia="pt-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s1026" type="#_x0000_t75" style="position:absolute;margin-left:-67.3pt;margin-top:-39.85pt;width:139.5pt;height:47.7pt;z-index:-251658240;visibility:visible" wrapcoords="-116 0 -116 21262 21600 21262 21600 0 -116 0">
            <v:imagedata r:id="rId5" o:title=""/>
            <w10:wrap type="tight"/>
          </v:shape>
        </w:pict>
      </w:r>
    </w:p>
    <w:p w:rsidR="001340D6" w:rsidRDefault="001340D6">
      <w:pPr>
        <w:rPr>
          <w:sz w:val="24"/>
          <w:szCs w:val="24"/>
        </w:rPr>
      </w:pPr>
    </w:p>
    <w:p w:rsidR="001340D6" w:rsidRPr="00D807B1" w:rsidRDefault="001340D6">
      <w:pPr>
        <w:rPr>
          <w:sz w:val="24"/>
          <w:szCs w:val="24"/>
        </w:rPr>
      </w:pPr>
      <w:r w:rsidRPr="00D807B1">
        <w:rPr>
          <w:sz w:val="24"/>
          <w:szCs w:val="24"/>
        </w:rPr>
        <w:t xml:space="preserve"> </w:t>
      </w:r>
      <w:r w:rsidRPr="00D807B1">
        <w:rPr>
          <w:b/>
          <w:i/>
          <w:sz w:val="24"/>
          <w:szCs w:val="24"/>
          <w:u w:val="single"/>
        </w:rPr>
        <w:t xml:space="preserve">Título do vídeo: </w:t>
      </w:r>
      <w:r w:rsidRPr="00D807B1">
        <w:rPr>
          <w:sz w:val="24"/>
          <w:szCs w:val="24"/>
        </w:rPr>
        <w:t>Pasta de dentes elefante</w:t>
      </w:r>
    </w:p>
    <w:p w:rsidR="001340D6" w:rsidRPr="00D807B1" w:rsidRDefault="001340D6">
      <w:pPr>
        <w:rPr>
          <w:sz w:val="24"/>
          <w:szCs w:val="24"/>
        </w:rPr>
      </w:pPr>
      <w:r w:rsidRPr="00D807B1">
        <w:rPr>
          <w:b/>
          <w:i/>
          <w:sz w:val="24"/>
          <w:szCs w:val="24"/>
          <w:u w:val="single"/>
        </w:rPr>
        <w:t xml:space="preserve">Nome dos participantes: </w:t>
      </w:r>
      <w:r w:rsidRPr="00D807B1">
        <w:rPr>
          <w:sz w:val="24"/>
          <w:szCs w:val="24"/>
        </w:rPr>
        <w:t>Francisco Ramalho</w:t>
      </w:r>
      <w:r>
        <w:rPr>
          <w:sz w:val="24"/>
          <w:szCs w:val="24"/>
        </w:rPr>
        <w:t xml:space="preserve"> (8ºano)</w:t>
      </w:r>
      <w:r w:rsidRPr="00D807B1">
        <w:rPr>
          <w:sz w:val="24"/>
          <w:szCs w:val="24"/>
        </w:rPr>
        <w:t>, Francisca Pedro</w:t>
      </w:r>
      <w:r>
        <w:rPr>
          <w:sz w:val="24"/>
          <w:szCs w:val="24"/>
        </w:rPr>
        <w:t xml:space="preserve"> (8ºano)</w:t>
      </w:r>
      <w:r w:rsidRPr="00D807B1">
        <w:rPr>
          <w:sz w:val="24"/>
          <w:szCs w:val="24"/>
        </w:rPr>
        <w:t>, Henrique Nogueira</w:t>
      </w:r>
      <w:r>
        <w:rPr>
          <w:sz w:val="24"/>
          <w:szCs w:val="24"/>
        </w:rPr>
        <w:t xml:space="preserve"> (8ºano)</w:t>
      </w:r>
      <w:r w:rsidRPr="00D807B1">
        <w:rPr>
          <w:sz w:val="24"/>
          <w:szCs w:val="24"/>
        </w:rPr>
        <w:t xml:space="preserve">, Inês Rebelo </w:t>
      </w:r>
      <w:r>
        <w:rPr>
          <w:sz w:val="24"/>
          <w:szCs w:val="24"/>
        </w:rPr>
        <w:t xml:space="preserve">(8ºano) </w:t>
      </w:r>
      <w:r w:rsidRPr="00D807B1">
        <w:rPr>
          <w:sz w:val="24"/>
          <w:szCs w:val="24"/>
        </w:rPr>
        <w:t>e Inês Lopes</w:t>
      </w:r>
      <w:r>
        <w:rPr>
          <w:sz w:val="24"/>
          <w:szCs w:val="24"/>
        </w:rPr>
        <w:t xml:space="preserve"> (8ºano)</w:t>
      </w:r>
    </w:p>
    <w:p w:rsidR="001340D6" w:rsidRPr="00D807B1" w:rsidRDefault="001340D6">
      <w:pPr>
        <w:rPr>
          <w:sz w:val="24"/>
          <w:szCs w:val="24"/>
        </w:rPr>
      </w:pPr>
      <w:r w:rsidRPr="00D807B1">
        <w:rPr>
          <w:b/>
          <w:i/>
          <w:sz w:val="24"/>
          <w:szCs w:val="24"/>
          <w:u w:val="single"/>
        </w:rPr>
        <w:t>Professor</w:t>
      </w:r>
      <w:r>
        <w:rPr>
          <w:b/>
          <w:i/>
          <w:sz w:val="24"/>
          <w:szCs w:val="24"/>
          <w:u w:val="single"/>
        </w:rPr>
        <w:t>a</w:t>
      </w:r>
      <w:r w:rsidRPr="00D807B1">
        <w:rPr>
          <w:b/>
          <w:i/>
          <w:sz w:val="24"/>
          <w:szCs w:val="24"/>
          <w:u w:val="single"/>
        </w:rPr>
        <w:t xml:space="preserve"> responsável: </w:t>
      </w:r>
      <w:r w:rsidRPr="00D807B1">
        <w:rPr>
          <w:sz w:val="24"/>
          <w:szCs w:val="24"/>
        </w:rPr>
        <w:t>Ana Amaro</w:t>
      </w:r>
    </w:p>
    <w:p w:rsidR="001340D6" w:rsidRPr="00D807B1" w:rsidRDefault="001340D6">
      <w:pPr>
        <w:rPr>
          <w:sz w:val="24"/>
          <w:szCs w:val="24"/>
        </w:rPr>
      </w:pPr>
      <w:r w:rsidRPr="00D807B1">
        <w:rPr>
          <w:b/>
          <w:i/>
          <w:sz w:val="24"/>
          <w:szCs w:val="24"/>
          <w:u w:val="single"/>
        </w:rPr>
        <w:t xml:space="preserve">Escola: </w:t>
      </w:r>
      <w:r w:rsidRPr="00D807B1">
        <w:rPr>
          <w:sz w:val="24"/>
          <w:szCs w:val="24"/>
        </w:rPr>
        <w:t>Externato das Escravas do sagrado coração de Jesus</w:t>
      </w:r>
    </w:p>
    <w:p w:rsidR="001340D6" w:rsidRPr="00D807B1" w:rsidRDefault="001340D6">
      <w:pPr>
        <w:rPr>
          <w:sz w:val="24"/>
          <w:szCs w:val="24"/>
        </w:rPr>
      </w:pPr>
      <w:r w:rsidRPr="00D807B1">
        <w:rPr>
          <w:b/>
          <w:i/>
          <w:sz w:val="24"/>
          <w:szCs w:val="24"/>
          <w:u w:val="single"/>
        </w:rPr>
        <w:t xml:space="preserve">E-mail: </w:t>
      </w:r>
      <w:hyperlink r:id="rId6" w:history="1">
        <w:r w:rsidRPr="00D807B1">
          <w:rPr>
            <w:rStyle w:val="Hyperlink"/>
            <w:sz w:val="24"/>
            <w:szCs w:val="24"/>
          </w:rPr>
          <w:t>anamaro@colegioescravas.net</w:t>
        </w:r>
      </w:hyperlink>
      <w:r w:rsidRPr="00D807B1">
        <w:rPr>
          <w:sz w:val="24"/>
          <w:szCs w:val="24"/>
        </w:rPr>
        <w:t xml:space="preserve"> </w:t>
      </w:r>
    </w:p>
    <w:p w:rsidR="001340D6" w:rsidRPr="00D807B1" w:rsidRDefault="001340D6">
      <w:pPr>
        <w:rPr>
          <w:b/>
          <w:i/>
          <w:sz w:val="24"/>
          <w:szCs w:val="24"/>
          <w:u w:val="single"/>
        </w:rPr>
      </w:pPr>
      <w:r w:rsidRPr="00D807B1">
        <w:rPr>
          <w:b/>
          <w:i/>
          <w:sz w:val="24"/>
          <w:szCs w:val="24"/>
          <w:u w:val="single"/>
        </w:rPr>
        <w:t>Resumo:</w:t>
      </w:r>
    </w:p>
    <w:p w:rsidR="001340D6" w:rsidRPr="00D807B1" w:rsidRDefault="001340D6">
      <w:pPr>
        <w:rPr>
          <w:sz w:val="24"/>
          <w:szCs w:val="24"/>
        </w:rPr>
      </w:pPr>
      <w:r w:rsidRPr="00D807B1">
        <w:rPr>
          <w:sz w:val="24"/>
          <w:szCs w:val="24"/>
        </w:rPr>
        <w:t>É uma experiência química clássica, conhecida como “Pasta de Dentes de Elefante”. Esta experiência consiste na produção instantânea de uma espuma a partir da água oxigenada (peróxido de hidrogénio), utilizando iodeto de potássio como catalisador.</w:t>
      </w:r>
    </w:p>
    <w:p w:rsidR="001340D6" w:rsidRPr="00D807B1" w:rsidRDefault="001340D6">
      <w:pPr>
        <w:rPr>
          <w:b/>
          <w:i/>
          <w:sz w:val="24"/>
          <w:szCs w:val="24"/>
          <w:u w:val="single"/>
        </w:rPr>
      </w:pPr>
      <w:r w:rsidRPr="00D807B1">
        <w:rPr>
          <w:b/>
          <w:i/>
          <w:sz w:val="24"/>
          <w:szCs w:val="24"/>
          <w:u w:val="single"/>
        </w:rPr>
        <w:t>Conceitos:</w:t>
      </w:r>
    </w:p>
    <w:p w:rsidR="001340D6" w:rsidRPr="00D807B1" w:rsidRDefault="001340D6">
      <w:pPr>
        <w:rPr>
          <w:sz w:val="24"/>
          <w:szCs w:val="24"/>
        </w:rPr>
      </w:pPr>
      <w:r w:rsidRPr="00D807B1">
        <w:rPr>
          <w:sz w:val="24"/>
          <w:szCs w:val="24"/>
        </w:rPr>
        <w:t>As soluções de peróxido de hidrogénio são instáveis, apresentando uma decomposição lenta à temperatura ambiente, com formação de água e oxigénio.</w:t>
      </w:r>
    </w:p>
    <w:p w:rsidR="001340D6" w:rsidRDefault="001340D6">
      <w:pPr>
        <w:rPr>
          <w:sz w:val="24"/>
          <w:szCs w:val="24"/>
        </w:rPr>
      </w:pPr>
      <w:r w:rsidRPr="00D807B1">
        <w:rPr>
          <w:sz w:val="24"/>
          <w:szCs w:val="24"/>
        </w:rPr>
        <w:t>A decomposição pode ser acelerada por aquecimento ou ainda à temperatura ambiente na presença de um catalisador. Uma grande variedade de catalisadores poderá ser utilizada na decomposição do peróxido de hidrogénio como por exemplo dióxido de manganês ou iodeto de potássio, entre outros.</w:t>
      </w:r>
      <w:r>
        <w:rPr>
          <w:sz w:val="24"/>
          <w:szCs w:val="24"/>
        </w:rPr>
        <w:t xml:space="preserve"> Nesta demonstração vai-se utilizar iodeto de potássio. Para evidenciar a velocidade de libertação de oxigénio vai-  -se adicionar detergente líquido ao peróxido de hidrogénio antes de se adicionar o catalisador.</w:t>
      </w:r>
    </w:p>
    <w:p w:rsidR="001340D6" w:rsidRDefault="001340D6">
      <w:pPr>
        <w:rPr>
          <w:b/>
          <w:i/>
          <w:sz w:val="24"/>
          <w:szCs w:val="24"/>
          <w:u w:val="single"/>
        </w:rPr>
      </w:pPr>
      <w:r w:rsidRPr="00D807B1">
        <w:rPr>
          <w:b/>
          <w:i/>
          <w:sz w:val="24"/>
          <w:szCs w:val="24"/>
          <w:u w:val="single"/>
        </w:rPr>
        <w:t>Segurança:</w:t>
      </w:r>
    </w:p>
    <w:p w:rsidR="001340D6" w:rsidRDefault="001340D6">
      <w:pPr>
        <w:rPr>
          <w:sz w:val="24"/>
          <w:szCs w:val="24"/>
        </w:rPr>
      </w:pPr>
      <w:r>
        <w:rPr>
          <w:sz w:val="24"/>
          <w:szCs w:val="24"/>
        </w:rPr>
        <w:t>Antes da realização desta experiência é importante usar luvas de borracha e óculos de protecção, pois a água oxigenada concentrada é muito irritante para a pele.</w:t>
      </w:r>
    </w:p>
    <w:p w:rsidR="001340D6" w:rsidRDefault="001340D6">
      <w:pPr>
        <w:rPr>
          <w:b/>
          <w:i/>
          <w:sz w:val="24"/>
          <w:szCs w:val="24"/>
          <w:u w:val="single"/>
        </w:rPr>
      </w:pPr>
      <w:r w:rsidRPr="00D807B1">
        <w:rPr>
          <w:b/>
          <w:i/>
          <w:sz w:val="24"/>
          <w:szCs w:val="24"/>
          <w:u w:val="single"/>
        </w:rPr>
        <w:t>Reagentes:</w:t>
      </w:r>
    </w:p>
    <w:p w:rsidR="001340D6" w:rsidRDefault="001340D6">
      <w:pPr>
        <w:rPr>
          <w:sz w:val="24"/>
          <w:szCs w:val="24"/>
        </w:rPr>
      </w:pPr>
      <w:r>
        <w:rPr>
          <w:sz w:val="24"/>
          <w:szCs w:val="24"/>
        </w:rPr>
        <w:t>Os reagentes são:</w:t>
      </w:r>
    </w:p>
    <w:p w:rsidR="001340D6" w:rsidRDefault="001340D6" w:rsidP="00D807B1">
      <w:pPr>
        <w:pStyle w:val="ListParagraph"/>
        <w:numPr>
          <w:ilvl w:val="0"/>
          <w:numId w:val="1"/>
        </w:numPr>
        <w:rPr>
          <w:sz w:val="24"/>
          <w:szCs w:val="24"/>
        </w:rPr>
      </w:pPr>
      <w:r>
        <w:rPr>
          <w:sz w:val="24"/>
          <w:szCs w:val="24"/>
        </w:rPr>
        <w:t>Água oxigenada concentrada</w:t>
      </w:r>
    </w:p>
    <w:p w:rsidR="001340D6" w:rsidRDefault="001340D6" w:rsidP="00D807B1">
      <w:pPr>
        <w:pStyle w:val="ListParagraph"/>
        <w:numPr>
          <w:ilvl w:val="0"/>
          <w:numId w:val="1"/>
        </w:numPr>
        <w:rPr>
          <w:sz w:val="24"/>
          <w:szCs w:val="24"/>
        </w:rPr>
      </w:pPr>
      <w:r>
        <w:rPr>
          <w:sz w:val="24"/>
          <w:szCs w:val="24"/>
        </w:rPr>
        <w:t>Detergente</w:t>
      </w:r>
    </w:p>
    <w:p w:rsidR="001340D6" w:rsidRDefault="001340D6" w:rsidP="00D807B1">
      <w:pPr>
        <w:pStyle w:val="ListParagraph"/>
        <w:numPr>
          <w:ilvl w:val="0"/>
          <w:numId w:val="1"/>
        </w:numPr>
        <w:rPr>
          <w:sz w:val="24"/>
          <w:szCs w:val="24"/>
        </w:rPr>
      </w:pPr>
      <w:r>
        <w:rPr>
          <w:sz w:val="24"/>
          <w:szCs w:val="24"/>
        </w:rPr>
        <w:t>Corante alimentar</w:t>
      </w:r>
    </w:p>
    <w:p w:rsidR="001340D6" w:rsidRDefault="001340D6" w:rsidP="00D807B1">
      <w:pPr>
        <w:pStyle w:val="ListParagraph"/>
        <w:numPr>
          <w:ilvl w:val="0"/>
          <w:numId w:val="1"/>
        </w:numPr>
        <w:rPr>
          <w:sz w:val="24"/>
          <w:szCs w:val="24"/>
        </w:rPr>
      </w:pPr>
      <w:r>
        <w:rPr>
          <w:sz w:val="24"/>
          <w:szCs w:val="24"/>
        </w:rPr>
        <w:t>Iodeto de potássio</w:t>
      </w:r>
    </w:p>
    <w:p w:rsidR="001340D6" w:rsidRDefault="001340D6" w:rsidP="00D807B1">
      <w:pPr>
        <w:rPr>
          <w:b/>
          <w:i/>
          <w:sz w:val="24"/>
          <w:szCs w:val="24"/>
          <w:u w:val="single"/>
        </w:rPr>
      </w:pPr>
      <w:r>
        <w:rPr>
          <w:noProof/>
          <w:lang w:eastAsia="pt-PT"/>
        </w:rPr>
        <w:pict>
          <v:shape id="_x0000_s1027" type="#_x0000_t75" alt="chemrus.jpg" style="position:absolute;margin-left:-53.65pt;margin-top:-62pt;width:163.3pt;height:55.8pt;z-index:-251657216;visibility:visible" wrapcoords="-99 0 -99 21308 21600 21308 21600 0 -99 0">
            <v:imagedata r:id="rId7" o:title=""/>
            <w10:wrap type="tight"/>
          </v:shape>
        </w:pict>
      </w:r>
    </w:p>
    <w:p w:rsidR="001340D6" w:rsidRDefault="001340D6" w:rsidP="00D807B1">
      <w:pPr>
        <w:rPr>
          <w:b/>
          <w:i/>
          <w:sz w:val="24"/>
          <w:szCs w:val="24"/>
          <w:u w:val="single"/>
        </w:rPr>
      </w:pPr>
      <w:r w:rsidRPr="00D807B1">
        <w:rPr>
          <w:b/>
          <w:i/>
          <w:sz w:val="24"/>
          <w:szCs w:val="24"/>
          <w:u w:val="single"/>
        </w:rPr>
        <w:t>Material:</w:t>
      </w:r>
    </w:p>
    <w:p w:rsidR="001340D6" w:rsidRDefault="001340D6" w:rsidP="00D807B1">
      <w:pPr>
        <w:rPr>
          <w:sz w:val="24"/>
          <w:szCs w:val="24"/>
        </w:rPr>
      </w:pPr>
      <w:r>
        <w:rPr>
          <w:sz w:val="24"/>
          <w:szCs w:val="24"/>
        </w:rPr>
        <w:t>Materiais necessários:</w:t>
      </w:r>
    </w:p>
    <w:p w:rsidR="001340D6" w:rsidRDefault="001340D6" w:rsidP="00D807B1">
      <w:pPr>
        <w:pStyle w:val="ListParagraph"/>
        <w:numPr>
          <w:ilvl w:val="0"/>
          <w:numId w:val="2"/>
        </w:numPr>
        <w:rPr>
          <w:sz w:val="24"/>
          <w:szCs w:val="24"/>
        </w:rPr>
      </w:pPr>
      <w:r>
        <w:rPr>
          <w:sz w:val="24"/>
          <w:szCs w:val="24"/>
        </w:rPr>
        <w:t>Luvas de borracha</w:t>
      </w:r>
    </w:p>
    <w:p w:rsidR="001340D6" w:rsidRDefault="001340D6" w:rsidP="00D807B1">
      <w:pPr>
        <w:pStyle w:val="ListParagraph"/>
        <w:numPr>
          <w:ilvl w:val="0"/>
          <w:numId w:val="2"/>
        </w:numPr>
        <w:rPr>
          <w:sz w:val="24"/>
          <w:szCs w:val="24"/>
        </w:rPr>
      </w:pPr>
      <w:r>
        <w:rPr>
          <w:sz w:val="24"/>
          <w:szCs w:val="24"/>
        </w:rPr>
        <w:t>Proveta</w:t>
      </w:r>
    </w:p>
    <w:p w:rsidR="001340D6" w:rsidRDefault="001340D6" w:rsidP="00D807B1">
      <w:pPr>
        <w:pStyle w:val="ListParagraph"/>
        <w:numPr>
          <w:ilvl w:val="0"/>
          <w:numId w:val="2"/>
        </w:numPr>
        <w:rPr>
          <w:sz w:val="24"/>
          <w:szCs w:val="24"/>
        </w:rPr>
      </w:pPr>
      <w:r>
        <w:rPr>
          <w:sz w:val="24"/>
          <w:szCs w:val="24"/>
        </w:rPr>
        <w:t>Espátula</w:t>
      </w:r>
    </w:p>
    <w:p w:rsidR="001340D6" w:rsidRDefault="001340D6" w:rsidP="00D807B1">
      <w:pPr>
        <w:pStyle w:val="ListParagraph"/>
        <w:numPr>
          <w:ilvl w:val="0"/>
          <w:numId w:val="2"/>
        </w:numPr>
        <w:rPr>
          <w:sz w:val="24"/>
          <w:szCs w:val="24"/>
        </w:rPr>
      </w:pPr>
      <w:r>
        <w:rPr>
          <w:sz w:val="24"/>
          <w:szCs w:val="24"/>
        </w:rPr>
        <w:t>Óculos de protecção</w:t>
      </w:r>
    </w:p>
    <w:p w:rsidR="001340D6" w:rsidRDefault="001340D6" w:rsidP="00D807B1">
      <w:pPr>
        <w:rPr>
          <w:b/>
          <w:i/>
          <w:sz w:val="24"/>
          <w:szCs w:val="24"/>
          <w:u w:val="single"/>
        </w:rPr>
      </w:pPr>
      <w:r w:rsidRPr="00D807B1">
        <w:rPr>
          <w:b/>
          <w:i/>
          <w:sz w:val="24"/>
          <w:szCs w:val="24"/>
          <w:u w:val="single"/>
        </w:rPr>
        <w:t>Procedimento</w:t>
      </w:r>
      <w:r>
        <w:rPr>
          <w:b/>
          <w:i/>
          <w:sz w:val="24"/>
          <w:szCs w:val="24"/>
          <w:u w:val="single"/>
        </w:rPr>
        <w:t>:</w:t>
      </w:r>
    </w:p>
    <w:p w:rsidR="001340D6" w:rsidRDefault="001340D6" w:rsidP="00FC77EA">
      <w:pPr>
        <w:pStyle w:val="ListParagraph"/>
        <w:numPr>
          <w:ilvl w:val="0"/>
          <w:numId w:val="4"/>
        </w:numPr>
        <w:rPr>
          <w:sz w:val="24"/>
          <w:szCs w:val="24"/>
        </w:rPr>
      </w:pPr>
      <w:r w:rsidRPr="00FC77EA">
        <w:rPr>
          <w:sz w:val="24"/>
          <w:szCs w:val="24"/>
        </w:rPr>
        <w:t>Colocar 40 m</w:t>
      </w:r>
      <w:r>
        <w:rPr>
          <w:sz w:val="24"/>
          <w:szCs w:val="24"/>
        </w:rPr>
        <w:t>L</w:t>
      </w:r>
      <w:r w:rsidRPr="00FC77EA">
        <w:rPr>
          <w:sz w:val="24"/>
          <w:szCs w:val="24"/>
        </w:rPr>
        <w:t xml:space="preserve"> de água oxigenada numa proveta graduada, utilizando as luvas.</w:t>
      </w:r>
    </w:p>
    <w:p w:rsidR="001340D6" w:rsidRDefault="001340D6" w:rsidP="00FC77EA">
      <w:pPr>
        <w:pStyle w:val="ListParagraph"/>
        <w:numPr>
          <w:ilvl w:val="0"/>
          <w:numId w:val="4"/>
        </w:numPr>
        <w:rPr>
          <w:sz w:val="24"/>
          <w:szCs w:val="24"/>
        </w:rPr>
      </w:pPr>
      <w:r>
        <w:rPr>
          <w:sz w:val="24"/>
          <w:szCs w:val="24"/>
        </w:rPr>
        <w:t>Adicionar 5mL</w:t>
      </w:r>
      <w:r w:rsidRPr="00FC77EA">
        <w:rPr>
          <w:sz w:val="24"/>
          <w:szCs w:val="24"/>
        </w:rPr>
        <w:t xml:space="preserve"> de detergente à proveta com água oxigenada.</w:t>
      </w:r>
    </w:p>
    <w:p w:rsidR="001340D6" w:rsidRDefault="001340D6" w:rsidP="00FC77EA">
      <w:pPr>
        <w:pStyle w:val="ListParagraph"/>
        <w:numPr>
          <w:ilvl w:val="0"/>
          <w:numId w:val="4"/>
        </w:numPr>
        <w:rPr>
          <w:sz w:val="24"/>
          <w:szCs w:val="24"/>
        </w:rPr>
      </w:pPr>
      <w:r w:rsidRPr="00FC77EA">
        <w:rPr>
          <w:sz w:val="24"/>
          <w:szCs w:val="24"/>
        </w:rPr>
        <w:t xml:space="preserve"> Adicionar 4 gotas de corante.</w:t>
      </w:r>
    </w:p>
    <w:p w:rsidR="001340D6" w:rsidRDefault="001340D6" w:rsidP="00FC77EA">
      <w:pPr>
        <w:pStyle w:val="ListParagraph"/>
        <w:numPr>
          <w:ilvl w:val="0"/>
          <w:numId w:val="4"/>
        </w:numPr>
        <w:rPr>
          <w:sz w:val="24"/>
          <w:szCs w:val="24"/>
        </w:rPr>
      </w:pPr>
      <w:r w:rsidRPr="00FC77EA">
        <w:rPr>
          <w:sz w:val="24"/>
          <w:szCs w:val="24"/>
        </w:rPr>
        <w:t xml:space="preserve"> Adicionar uma espátula de iodeto de potássio à mistura.</w:t>
      </w:r>
    </w:p>
    <w:p w:rsidR="001340D6" w:rsidRPr="00FC77EA" w:rsidRDefault="001340D6" w:rsidP="00FC77EA">
      <w:pPr>
        <w:pStyle w:val="ListParagraph"/>
        <w:numPr>
          <w:ilvl w:val="0"/>
          <w:numId w:val="4"/>
        </w:numPr>
        <w:rPr>
          <w:sz w:val="24"/>
          <w:szCs w:val="24"/>
        </w:rPr>
      </w:pPr>
      <w:r w:rsidRPr="00FC77EA">
        <w:rPr>
          <w:sz w:val="24"/>
          <w:szCs w:val="24"/>
        </w:rPr>
        <w:t xml:space="preserve"> Esperar pelo resultado e observar</w:t>
      </w:r>
      <w:r>
        <w:rPr>
          <w:sz w:val="24"/>
          <w:szCs w:val="24"/>
        </w:rPr>
        <w:t>.</w:t>
      </w:r>
    </w:p>
    <w:p w:rsidR="001340D6" w:rsidRDefault="001340D6" w:rsidP="00FC77EA">
      <w:pPr>
        <w:rPr>
          <w:b/>
          <w:i/>
          <w:sz w:val="24"/>
          <w:szCs w:val="24"/>
          <w:u w:val="single"/>
        </w:rPr>
      </w:pPr>
    </w:p>
    <w:p w:rsidR="001340D6" w:rsidRDefault="001340D6" w:rsidP="00FC77EA">
      <w:pPr>
        <w:rPr>
          <w:b/>
          <w:i/>
          <w:sz w:val="24"/>
          <w:szCs w:val="24"/>
          <w:u w:val="single"/>
        </w:rPr>
      </w:pPr>
      <w:r w:rsidRPr="00FC77EA">
        <w:rPr>
          <w:b/>
          <w:i/>
          <w:sz w:val="24"/>
          <w:szCs w:val="24"/>
          <w:u w:val="single"/>
        </w:rPr>
        <w:t>Aplicações:</w:t>
      </w:r>
      <w:r>
        <w:rPr>
          <w:b/>
          <w:i/>
          <w:sz w:val="24"/>
          <w:szCs w:val="24"/>
          <w:u w:val="single"/>
        </w:rPr>
        <w:t xml:space="preserve"> </w:t>
      </w:r>
    </w:p>
    <w:p w:rsidR="001340D6" w:rsidRDefault="001340D6" w:rsidP="00FC77EA">
      <w:pPr>
        <w:rPr>
          <w:sz w:val="24"/>
          <w:szCs w:val="24"/>
        </w:rPr>
      </w:pPr>
      <w:r>
        <w:rPr>
          <w:sz w:val="24"/>
          <w:szCs w:val="24"/>
        </w:rPr>
        <w:t>Com esta experiência podemos explicar aos mais pequenos como funciona a química através de uma reacção química que é engraçada e chama a atenção visualmente.</w:t>
      </w:r>
    </w:p>
    <w:p w:rsidR="001340D6" w:rsidRPr="004B2110" w:rsidRDefault="001340D6" w:rsidP="00FC77EA">
      <w:pPr>
        <w:rPr>
          <w:b/>
          <w:i/>
          <w:sz w:val="24"/>
          <w:szCs w:val="24"/>
          <w:u w:val="single"/>
        </w:rPr>
      </w:pPr>
      <w:r w:rsidRPr="004B2110">
        <w:rPr>
          <w:b/>
          <w:i/>
          <w:sz w:val="24"/>
          <w:szCs w:val="24"/>
          <w:u w:val="single"/>
        </w:rPr>
        <w:t>Conclusão:</w:t>
      </w:r>
    </w:p>
    <w:p w:rsidR="001340D6" w:rsidRPr="00FC77EA" w:rsidRDefault="001340D6" w:rsidP="00FC77EA">
      <w:pPr>
        <w:rPr>
          <w:sz w:val="24"/>
          <w:szCs w:val="24"/>
        </w:rPr>
      </w:pPr>
      <w:r>
        <w:rPr>
          <w:sz w:val="24"/>
          <w:szCs w:val="24"/>
        </w:rPr>
        <w:t>Concluímos que se forma uma espuma, mas esta não cresceu demasiado, devido à água oxigenada utilizada não ser muito concentrada (devido a questões de segurança). A experiência correu relativamente bem, (conforme o esperado) e com a participação de todos os elementos do grupo.</w:t>
      </w:r>
      <w:bookmarkStart w:id="0" w:name="_GoBack"/>
      <w:bookmarkEnd w:id="0"/>
    </w:p>
    <w:p w:rsidR="001340D6" w:rsidRPr="00FC77EA" w:rsidRDefault="001340D6" w:rsidP="00FC77EA">
      <w:pPr>
        <w:rPr>
          <w:b/>
          <w:sz w:val="24"/>
          <w:szCs w:val="24"/>
        </w:rPr>
      </w:pPr>
    </w:p>
    <w:p w:rsidR="001340D6" w:rsidRDefault="001340D6" w:rsidP="00FC77EA">
      <w:pPr>
        <w:pStyle w:val="ListParagraph"/>
        <w:rPr>
          <w:b/>
          <w:i/>
          <w:sz w:val="24"/>
          <w:szCs w:val="24"/>
          <w:u w:val="single"/>
        </w:rPr>
      </w:pPr>
    </w:p>
    <w:p w:rsidR="001340D6" w:rsidRPr="00FC77EA" w:rsidRDefault="001340D6" w:rsidP="00FC77EA">
      <w:pPr>
        <w:pStyle w:val="ListParagraph"/>
        <w:rPr>
          <w:sz w:val="24"/>
          <w:szCs w:val="24"/>
        </w:rPr>
      </w:pPr>
    </w:p>
    <w:p w:rsidR="001340D6" w:rsidRPr="00FC77EA" w:rsidRDefault="001340D6" w:rsidP="00FC77EA">
      <w:pPr>
        <w:pStyle w:val="ListParagraph"/>
        <w:rPr>
          <w:sz w:val="24"/>
          <w:szCs w:val="24"/>
        </w:rPr>
      </w:pPr>
      <w:r>
        <w:rPr>
          <w:sz w:val="24"/>
          <w:szCs w:val="24"/>
        </w:rPr>
        <w:t xml:space="preserve"> </w:t>
      </w:r>
    </w:p>
    <w:p w:rsidR="001340D6" w:rsidRPr="00D807B1" w:rsidRDefault="001340D6">
      <w:pPr>
        <w:rPr>
          <w:sz w:val="24"/>
          <w:szCs w:val="24"/>
        </w:rPr>
      </w:pPr>
    </w:p>
    <w:sectPr w:rsidR="001340D6" w:rsidRPr="00D807B1" w:rsidSect="00510AE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82969"/>
    <w:multiLevelType w:val="hybridMultilevel"/>
    <w:tmpl w:val="B6F2F13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nsid w:val="19B61FD4"/>
    <w:multiLevelType w:val="hybridMultilevel"/>
    <w:tmpl w:val="7A06ADFC"/>
    <w:lvl w:ilvl="0" w:tplc="08160011">
      <w:start w:val="1"/>
      <w:numFmt w:val="decimal"/>
      <w:lvlText w:val="%1)"/>
      <w:lvlJc w:val="left"/>
      <w:pPr>
        <w:ind w:left="720" w:hanging="360"/>
      </w:pPr>
      <w:rPr>
        <w:rFonts w:cs="Times New Roman"/>
      </w:rPr>
    </w:lvl>
    <w:lvl w:ilvl="1" w:tplc="08160019">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2">
    <w:nsid w:val="2A565C92"/>
    <w:multiLevelType w:val="hybridMultilevel"/>
    <w:tmpl w:val="450EAD2C"/>
    <w:lvl w:ilvl="0" w:tplc="0816000F">
      <w:start w:val="1"/>
      <w:numFmt w:val="decimal"/>
      <w:lvlText w:val="%1."/>
      <w:lvlJc w:val="left"/>
      <w:pPr>
        <w:ind w:left="720" w:hanging="360"/>
      </w:pPr>
      <w:rPr>
        <w:rFonts w:cs="Times New Roman"/>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3">
    <w:nsid w:val="3C222444"/>
    <w:multiLevelType w:val="hybridMultilevel"/>
    <w:tmpl w:val="F6F2566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3634"/>
    <w:rsid w:val="00093E64"/>
    <w:rsid w:val="001340D6"/>
    <w:rsid w:val="002446A6"/>
    <w:rsid w:val="003F35D2"/>
    <w:rsid w:val="0049408B"/>
    <w:rsid w:val="00497738"/>
    <w:rsid w:val="004B2110"/>
    <w:rsid w:val="00510AE3"/>
    <w:rsid w:val="00773634"/>
    <w:rsid w:val="00872D4A"/>
    <w:rsid w:val="009158DA"/>
    <w:rsid w:val="00A22976"/>
    <w:rsid w:val="00AB5267"/>
    <w:rsid w:val="00C2127A"/>
    <w:rsid w:val="00D807B1"/>
    <w:rsid w:val="00FC77EA"/>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AE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736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634"/>
    <w:rPr>
      <w:rFonts w:ascii="Tahoma" w:hAnsi="Tahoma" w:cs="Tahoma"/>
      <w:sz w:val="16"/>
      <w:szCs w:val="16"/>
    </w:rPr>
  </w:style>
  <w:style w:type="character" w:styleId="Hyperlink">
    <w:name w:val="Hyperlink"/>
    <w:basedOn w:val="DefaultParagraphFont"/>
    <w:uiPriority w:val="99"/>
    <w:rsid w:val="00773634"/>
    <w:rPr>
      <w:rFonts w:cs="Times New Roman"/>
      <w:color w:val="0000FF"/>
      <w:u w:val="single"/>
    </w:rPr>
  </w:style>
  <w:style w:type="paragraph" w:styleId="ListParagraph">
    <w:name w:val="List Paragraph"/>
    <w:basedOn w:val="Normal"/>
    <w:uiPriority w:val="99"/>
    <w:qFormat/>
    <w:rsid w:val="00D807B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amaro@colegioescravas.ne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372</Words>
  <Characters>2015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Tico</dc:creator>
  <cp:keywords/>
  <dc:description/>
  <cp:lastModifiedBy>Vitor Moreira</cp:lastModifiedBy>
  <cp:revision>3</cp:revision>
  <dcterms:created xsi:type="dcterms:W3CDTF">2013-04-04T12:39:00Z</dcterms:created>
  <dcterms:modified xsi:type="dcterms:W3CDTF">2013-04-04T22:26:00Z</dcterms:modified>
</cp:coreProperties>
</file>